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DFB47" w14:textId="77777777" w:rsidR="00E214D7" w:rsidRDefault="00E214D7" w:rsidP="00E214D7">
      <w:pPr>
        <w:spacing w:line="480" w:lineRule="auto"/>
        <w:jc w:val="center"/>
      </w:pPr>
      <w:r w:rsidRPr="00E214D7">
        <w:rPr>
          <w:noProof/>
        </w:rPr>
        <w:drawing>
          <wp:inline distT="0" distB="0" distL="0" distR="0" wp14:anchorId="436E90BB" wp14:editId="03B32C38">
            <wp:extent cx="3814178" cy="8997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5397" cy="916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EDA01F" w14:textId="77777777" w:rsidR="00E214D7" w:rsidRDefault="00E214D7" w:rsidP="00E214D7"/>
    <w:p w14:paraId="6F248A1E" w14:textId="76D4391D" w:rsidR="00BD7C51" w:rsidRDefault="003537EF" w:rsidP="003537EF">
      <w:pPr>
        <w:tabs>
          <w:tab w:val="left" w:pos="4020"/>
        </w:tabs>
        <w:spacing w:line="240" w:lineRule="auto"/>
        <w:rPr>
          <w:rFonts w:ascii="Times New Roman" w:hAnsi="Times New Roman" w:cs="Times New Roman"/>
          <w:sz w:val="24"/>
          <w:szCs w:val="24"/>
          <w:lang w:val="es-PR"/>
        </w:rPr>
      </w:pPr>
      <w:r w:rsidRPr="003537EF">
        <w:rPr>
          <w:rFonts w:ascii="Times New Roman" w:hAnsi="Times New Roman" w:cs="Times New Roman"/>
          <w:sz w:val="24"/>
          <w:szCs w:val="24"/>
          <w:lang w:val="es-PR"/>
        </w:rPr>
        <w:t>Nombre: Ricardo I. Rodríguez Vélez</w:t>
      </w:r>
      <w:r>
        <w:rPr>
          <w:rFonts w:ascii="Times New Roman" w:hAnsi="Times New Roman" w:cs="Times New Roman"/>
          <w:sz w:val="24"/>
          <w:szCs w:val="24"/>
          <w:lang w:val="es-PR"/>
        </w:rPr>
        <w:tab/>
      </w:r>
      <w:r>
        <w:rPr>
          <w:rFonts w:ascii="Times New Roman" w:hAnsi="Times New Roman" w:cs="Times New Roman"/>
          <w:sz w:val="24"/>
          <w:szCs w:val="24"/>
          <w:lang w:val="es-PR"/>
        </w:rPr>
        <w:tab/>
      </w:r>
      <w:r>
        <w:rPr>
          <w:rFonts w:ascii="Times New Roman" w:hAnsi="Times New Roman" w:cs="Times New Roman"/>
          <w:sz w:val="24"/>
          <w:szCs w:val="24"/>
          <w:lang w:val="es-PR"/>
        </w:rPr>
        <w:tab/>
      </w:r>
      <w:r>
        <w:rPr>
          <w:rFonts w:ascii="Times New Roman" w:hAnsi="Times New Roman" w:cs="Times New Roman"/>
          <w:sz w:val="24"/>
          <w:szCs w:val="24"/>
          <w:lang w:val="es-PR"/>
        </w:rPr>
        <w:tab/>
      </w:r>
      <w:r w:rsidR="006F69C6">
        <w:rPr>
          <w:rFonts w:ascii="Times New Roman" w:hAnsi="Times New Roman" w:cs="Times New Roman"/>
          <w:sz w:val="24"/>
          <w:szCs w:val="24"/>
          <w:lang w:val="es-PR"/>
        </w:rPr>
        <w:t xml:space="preserve">Fecha: </w:t>
      </w:r>
      <w:r w:rsidR="00F52E4B">
        <w:rPr>
          <w:rFonts w:ascii="Times New Roman" w:hAnsi="Times New Roman" w:cs="Times New Roman"/>
          <w:sz w:val="24"/>
          <w:szCs w:val="24"/>
          <w:lang w:val="es-PR"/>
        </w:rPr>
        <w:t>8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 de </w:t>
      </w:r>
      <w:r w:rsidR="00A76EF7">
        <w:rPr>
          <w:rFonts w:ascii="Times New Roman" w:hAnsi="Times New Roman" w:cs="Times New Roman"/>
          <w:sz w:val="24"/>
          <w:szCs w:val="24"/>
          <w:lang w:val="es-PR"/>
        </w:rPr>
        <w:t>noviembre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 de 20</w:t>
      </w:r>
      <w:r w:rsidR="009E3E77">
        <w:rPr>
          <w:rFonts w:ascii="Times New Roman" w:hAnsi="Times New Roman" w:cs="Times New Roman"/>
          <w:sz w:val="24"/>
          <w:szCs w:val="24"/>
          <w:lang w:val="es-PR"/>
        </w:rPr>
        <w:t>20</w:t>
      </w:r>
    </w:p>
    <w:p w14:paraId="67D39E54" w14:textId="77777777" w:rsidR="003537EF" w:rsidRDefault="003537EF" w:rsidP="003537EF">
      <w:pPr>
        <w:tabs>
          <w:tab w:val="left" w:pos="4020"/>
        </w:tabs>
        <w:spacing w:line="240" w:lineRule="auto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>Numero de estudiante: 3301</w:t>
      </w:r>
    </w:p>
    <w:p w14:paraId="3C6DD90D" w14:textId="77777777" w:rsidR="003537EF" w:rsidRDefault="003537EF" w:rsidP="003537EF">
      <w:pPr>
        <w:tabs>
          <w:tab w:val="left" w:pos="4020"/>
        </w:tabs>
        <w:spacing w:line="240" w:lineRule="auto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>Profesora: Evelyn Betancourt Villanueva, MPHE</w:t>
      </w:r>
    </w:p>
    <w:p w14:paraId="5D2CAE13" w14:textId="4283A323" w:rsidR="003537EF" w:rsidRDefault="009E3E77" w:rsidP="009E3E77">
      <w:pPr>
        <w:tabs>
          <w:tab w:val="left" w:pos="4020"/>
        </w:tabs>
        <w:spacing w:line="240" w:lineRule="auto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>CPC 312</w:t>
      </w:r>
      <w:r w:rsidR="003537EF">
        <w:rPr>
          <w:rFonts w:ascii="Times New Roman" w:hAnsi="Times New Roman" w:cs="Times New Roman"/>
          <w:sz w:val="24"/>
          <w:szCs w:val="24"/>
          <w:lang w:val="es-PR"/>
        </w:rPr>
        <w:t xml:space="preserve">: </w:t>
      </w:r>
      <w:r w:rsidRPr="009E3E77">
        <w:rPr>
          <w:rFonts w:ascii="Times New Roman" w:hAnsi="Times New Roman" w:cs="Times New Roman"/>
          <w:sz w:val="24"/>
          <w:szCs w:val="24"/>
          <w:lang w:val="es-PR"/>
        </w:rPr>
        <w:t>Consejería Prematrimonial y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 </w:t>
      </w:r>
      <w:r w:rsidRPr="009E3E77">
        <w:rPr>
          <w:rFonts w:ascii="Times New Roman" w:hAnsi="Times New Roman" w:cs="Times New Roman"/>
          <w:sz w:val="24"/>
          <w:szCs w:val="24"/>
          <w:lang w:val="es-PR"/>
        </w:rPr>
        <w:t>Matrimonial</w:t>
      </w:r>
    </w:p>
    <w:p w14:paraId="161EED64" w14:textId="77777777" w:rsidR="003537EF" w:rsidRDefault="003537EF" w:rsidP="003537EF">
      <w:pPr>
        <w:tabs>
          <w:tab w:val="left" w:pos="4020"/>
        </w:tabs>
        <w:spacing w:line="240" w:lineRule="auto"/>
        <w:rPr>
          <w:rFonts w:ascii="Times New Roman" w:hAnsi="Times New Roman" w:cs="Times New Roman"/>
          <w:sz w:val="24"/>
          <w:szCs w:val="24"/>
          <w:lang w:val="es-PR"/>
        </w:rPr>
      </w:pPr>
    </w:p>
    <w:p w14:paraId="3B85CAAD" w14:textId="77777777" w:rsidR="0057794B" w:rsidRDefault="0057794B" w:rsidP="003537EF">
      <w:pPr>
        <w:tabs>
          <w:tab w:val="left" w:pos="4020"/>
        </w:tabs>
        <w:spacing w:line="240" w:lineRule="auto"/>
        <w:rPr>
          <w:rFonts w:ascii="Times New Roman" w:hAnsi="Times New Roman" w:cs="Times New Roman"/>
          <w:sz w:val="24"/>
          <w:szCs w:val="24"/>
          <w:lang w:val="es-PR"/>
        </w:rPr>
      </w:pPr>
    </w:p>
    <w:p w14:paraId="16BD3547" w14:textId="77777777" w:rsidR="0057794B" w:rsidRDefault="00B805DF" w:rsidP="00B805DF">
      <w:pPr>
        <w:tabs>
          <w:tab w:val="left" w:pos="402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s-PR"/>
        </w:rPr>
      </w:pPr>
      <w:r>
        <w:rPr>
          <w:rFonts w:ascii="Times New Roman" w:hAnsi="Times New Roman" w:cs="Times New Roman"/>
          <w:b/>
          <w:sz w:val="24"/>
          <w:szCs w:val="24"/>
          <w:lang w:val="es-PR"/>
        </w:rPr>
        <w:t>REFLEXIÓN</w:t>
      </w:r>
    </w:p>
    <w:p w14:paraId="6E224B67" w14:textId="17CEB01B" w:rsidR="00A934FA" w:rsidRDefault="00A934FA" w:rsidP="003E6732">
      <w:pPr>
        <w:tabs>
          <w:tab w:val="left" w:pos="540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es-PR"/>
        </w:rPr>
      </w:pPr>
    </w:p>
    <w:p w14:paraId="5225F19A" w14:textId="1953C5C9" w:rsidR="001453E1" w:rsidRDefault="001453E1" w:rsidP="00072DF6">
      <w:pPr>
        <w:spacing w:line="480" w:lineRule="auto"/>
        <w:ind w:firstLine="720"/>
        <w:rPr>
          <w:rFonts w:ascii="Times New Roman" w:hAnsi="Times New Roman" w:cs="Times New Roman"/>
          <w:bCs/>
          <w:sz w:val="24"/>
          <w:szCs w:val="24"/>
          <w:lang w:val="es-PR"/>
        </w:rPr>
      </w:pPr>
      <w:r>
        <w:rPr>
          <w:rFonts w:ascii="Times New Roman" w:hAnsi="Times New Roman" w:cs="Times New Roman"/>
          <w:bCs/>
          <w:sz w:val="24"/>
          <w:szCs w:val="24"/>
          <w:lang w:val="es-PR"/>
        </w:rPr>
        <w:t>En muchas ocasiones he escuchado a personas decir que conocen a su cónyuge como a la palma de su mano</w:t>
      </w:r>
      <w:r w:rsidR="00AF2234">
        <w:rPr>
          <w:rFonts w:ascii="Times New Roman" w:hAnsi="Times New Roman" w:cs="Times New Roman"/>
          <w:bCs/>
          <w:sz w:val="24"/>
          <w:szCs w:val="24"/>
          <w:lang w:val="es-PR"/>
        </w:rPr>
        <w:t>, e</w:t>
      </w:r>
      <w:r>
        <w:rPr>
          <w:rFonts w:ascii="Times New Roman" w:hAnsi="Times New Roman" w:cs="Times New Roman"/>
          <w:bCs/>
          <w:sz w:val="24"/>
          <w:szCs w:val="24"/>
          <w:lang w:val="es-PR"/>
        </w:rPr>
        <w:t>sto lo atribuyen al tiempo que llevan juntos. La lección de esta semana nos demuestra lo contrari</w:t>
      </w:r>
      <w:r w:rsidR="00AF2234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o. Cuando vemos el ciclo vital del matrimonio podemos comprender que cada etapa </w:t>
      </w:r>
      <w:r w:rsidR="001E0030">
        <w:rPr>
          <w:rFonts w:ascii="Times New Roman" w:hAnsi="Times New Roman" w:cs="Times New Roman"/>
          <w:bCs/>
          <w:sz w:val="24"/>
          <w:szCs w:val="24"/>
          <w:lang w:val="es-PR"/>
        </w:rPr>
        <w:t>trae cambios y eso</w:t>
      </w:r>
      <w:r w:rsidR="00D15253">
        <w:rPr>
          <w:rFonts w:ascii="Times New Roman" w:hAnsi="Times New Roman" w:cs="Times New Roman"/>
          <w:bCs/>
          <w:sz w:val="24"/>
          <w:szCs w:val="24"/>
          <w:lang w:val="es-PR"/>
        </w:rPr>
        <w:t>s</w:t>
      </w:r>
      <w:r w:rsidR="001E0030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cambios traen consigo distintas crisis. Cada crisis hace reaccionar al ser humano de distintas maneras por lo que en esos periodos de adaptación </w:t>
      </w:r>
      <w:r w:rsidR="00D15253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es de suma importancia que el compromiso entre ambos cónyuges sea uno fuerte, fundamentado y dirigido por Dios. </w:t>
      </w:r>
      <w:r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</w:t>
      </w:r>
    </w:p>
    <w:p w14:paraId="2AFE3816" w14:textId="7C66E403" w:rsidR="00006B30" w:rsidRPr="00072DF6" w:rsidRDefault="00072DF6" w:rsidP="00072DF6">
      <w:pPr>
        <w:spacing w:line="480" w:lineRule="auto"/>
        <w:ind w:firstLine="720"/>
        <w:rPr>
          <w:rFonts w:ascii="Times New Roman" w:hAnsi="Times New Roman" w:cs="Times New Roman"/>
          <w:bCs/>
          <w:sz w:val="24"/>
          <w:szCs w:val="24"/>
          <w:lang w:val="es-PR"/>
        </w:rPr>
      </w:pPr>
      <w:r>
        <w:rPr>
          <w:rFonts w:ascii="Times New Roman" w:hAnsi="Times New Roman" w:cs="Times New Roman"/>
          <w:bCs/>
          <w:sz w:val="24"/>
          <w:szCs w:val="24"/>
          <w:lang w:val="es-PR"/>
        </w:rPr>
        <w:t>A</w:t>
      </w:r>
      <w:r w:rsidR="00006B30" w:rsidRPr="00006B30">
        <w:rPr>
          <w:rFonts w:ascii="Times New Roman" w:hAnsi="Times New Roman" w:cs="Times New Roman"/>
          <w:bCs/>
          <w:sz w:val="24"/>
          <w:szCs w:val="24"/>
          <w:lang w:val="es-PR"/>
        </w:rPr>
        <w:t>prender a comunicarse en una forma</w:t>
      </w:r>
      <w:r w:rsidR="00006B30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</w:t>
      </w:r>
      <w:r w:rsidR="00006B30" w:rsidRPr="00006B30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abierta </w:t>
      </w:r>
      <w:r w:rsidR="00FE7199">
        <w:rPr>
          <w:rFonts w:ascii="Times New Roman" w:hAnsi="Times New Roman" w:cs="Times New Roman"/>
          <w:bCs/>
          <w:sz w:val="24"/>
          <w:szCs w:val="24"/>
          <w:lang w:val="es-PR"/>
        </w:rPr>
        <w:t>especialmente en los momentos más significativos</w:t>
      </w:r>
      <w:r w:rsidR="00006B30" w:rsidRPr="00006B30">
        <w:rPr>
          <w:rFonts w:ascii="Times New Roman" w:hAnsi="Times New Roman" w:cs="Times New Roman"/>
          <w:bCs/>
          <w:sz w:val="24"/>
          <w:szCs w:val="24"/>
          <w:lang w:val="es-PR"/>
        </w:rPr>
        <w:t>,</w:t>
      </w:r>
      <w:r w:rsidR="00006B30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</w:t>
      </w:r>
      <w:r w:rsidR="00006B30" w:rsidRPr="00006B30">
        <w:rPr>
          <w:rFonts w:ascii="Times New Roman" w:hAnsi="Times New Roman" w:cs="Times New Roman"/>
          <w:bCs/>
          <w:sz w:val="24"/>
          <w:szCs w:val="24"/>
          <w:lang w:val="es-PR"/>
        </w:rPr>
        <w:t>el poder admitir las debilidades que uno</w:t>
      </w:r>
      <w:r w:rsidR="00006B30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</w:t>
      </w:r>
      <w:r w:rsidR="00006B30" w:rsidRPr="00006B30">
        <w:rPr>
          <w:rFonts w:ascii="Times New Roman" w:hAnsi="Times New Roman" w:cs="Times New Roman"/>
          <w:bCs/>
          <w:sz w:val="24"/>
          <w:szCs w:val="24"/>
          <w:lang w:val="es-PR"/>
        </w:rPr>
        <w:t>tiene, y la capacidad para hablar de las</w:t>
      </w:r>
      <w:r w:rsidR="00006B30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</w:t>
      </w:r>
      <w:r w:rsidR="00006B30" w:rsidRPr="00006B30">
        <w:rPr>
          <w:rFonts w:ascii="Times New Roman" w:hAnsi="Times New Roman" w:cs="Times New Roman"/>
          <w:bCs/>
          <w:sz w:val="24"/>
          <w:szCs w:val="24"/>
          <w:lang w:val="es-PR"/>
        </w:rPr>
        <w:t>necesidades de uno en una manera sin</w:t>
      </w:r>
      <w:r w:rsidR="00006B30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</w:t>
      </w:r>
      <w:r w:rsidR="00006B30" w:rsidRPr="00006B30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sentirse amenazado pueden ayudar </w:t>
      </w:r>
      <w:r w:rsidR="003626E4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y </w:t>
      </w:r>
      <w:r w:rsidR="00006B30" w:rsidRPr="00006B30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contribuir mucho a </w:t>
      </w:r>
      <w:r w:rsidR="003626E4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forjar </w:t>
      </w:r>
      <w:r w:rsidR="00006B30" w:rsidRPr="00006B30">
        <w:rPr>
          <w:rFonts w:ascii="Times New Roman" w:hAnsi="Times New Roman" w:cs="Times New Roman"/>
          <w:bCs/>
          <w:sz w:val="24"/>
          <w:szCs w:val="24"/>
          <w:lang w:val="es-PR"/>
        </w:rPr>
        <w:t>un matrimonio</w:t>
      </w:r>
      <w:r w:rsidR="00006B30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</w:t>
      </w:r>
      <w:r w:rsidR="00006B30" w:rsidRPr="00006B30">
        <w:rPr>
          <w:rFonts w:ascii="Times New Roman" w:hAnsi="Times New Roman" w:cs="Times New Roman"/>
          <w:bCs/>
          <w:sz w:val="24"/>
          <w:szCs w:val="24"/>
          <w:lang w:val="es-PR"/>
        </w:rPr>
        <w:t>armonioso y feliz.</w:t>
      </w:r>
      <w:r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</w:t>
      </w:r>
      <w:r w:rsidR="004D587F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De no existir </w:t>
      </w:r>
      <w:r>
        <w:rPr>
          <w:rFonts w:ascii="Times New Roman" w:hAnsi="Times New Roman" w:cs="Times New Roman"/>
          <w:bCs/>
          <w:sz w:val="24"/>
          <w:szCs w:val="24"/>
          <w:lang w:val="es-PR"/>
        </w:rPr>
        <w:t xml:space="preserve">una comunicación efectiva en el </w:t>
      </w:r>
      <w:r>
        <w:rPr>
          <w:rFonts w:ascii="Times New Roman" w:hAnsi="Times New Roman" w:cs="Times New Roman"/>
          <w:bCs/>
          <w:sz w:val="24"/>
          <w:szCs w:val="24"/>
          <w:lang w:val="es-PR"/>
        </w:rPr>
        <w:lastRenderedPageBreak/>
        <w:t>matrimonio</w:t>
      </w:r>
      <w:r w:rsidR="004D587F">
        <w:rPr>
          <w:rFonts w:ascii="Times New Roman" w:hAnsi="Times New Roman" w:cs="Times New Roman"/>
          <w:bCs/>
          <w:sz w:val="24"/>
          <w:szCs w:val="24"/>
          <w:lang w:val="es-PR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será </w:t>
      </w:r>
      <w:r w:rsidR="004D587F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difícil el éxito </w:t>
      </w:r>
      <w:r w:rsidR="00357B76">
        <w:rPr>
          <w:rFonts w:ascii="Times New Roman" w:hAnsi="Times New Roman" w:cs="Times New Roman"/>
          <w:bCs/>
          <w:sz w:val="24"/>
          <w:szCs w:val="24"/>
          <w:lang w:val="es-PR"/>
        </w:rPr>
        <w:t>de este</w:t>
      </w:r>
      <w:r w:rsidR="004D587F">
        <w:rPr>
          <w:rFonts w:ascii="Times New Roman" w:hAnsi="Times New Roman" w:cs="Times New Roman"/>
          <w:bCs/>
          <w:sz w:val="24"/>
          <w:szCs w:val="24"/>
          <w:lang w:val="es-PR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La Palabra del Señor dice en Amós 3:3 </w:t>
      </w:r>
      <w:r w:rsidRPr="00072DF6">
        <w:rPr>
          <w:rFonts w:ascii="Times New Roman" w:hAnsi="Times New Roman" w:cs="Times New Roman"/>
          <w:bCs/>
          <w:i/>
          <w:iCs/>
          <w:sz w:val="24"/>
          <w:szCs w:val="24"/>
          <w:lang w:val="es-PR"/>
        </w:rPr>
        <w:t>“¿Andarán dos juntos, si no estuvieren de acuerdo?”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es-PR"/>
        </w:rPr>
        <w:t xml:space="preserve"> </w:t>
      </w:r>
    </w:p>
    <w:p w14:paraId="28DD54C1" w14:textId="26929131" w:rsidR="000C1B62" w:rsidRDefault="00E44290" w:rsidP="00E44290">
      <w:pPr>
        <w:spacing w:line="480" w:lineRule="auto"/>
        <w:ind w:firstLine="720"/>
        <w:rPr>
          <w:rFonts w:ascii="Times New Roman" w:hAnsi="Times New Roman" w:cs="Times New Roman"/>
          <w:sz w:val="24"/>
          <w:szCs w:val="24"/>
          <w:lang w:val="es-PR"/>
        </w:rPr>
      </w:pPr>
      <w:r w:rsidRPr="00E44290">
        <w:rPr>
          <w:rFonts w:ascii="Times New Roman" w:hAnsi="Times New Roman" w:cs="Times New Roman"/>
          <w:bCs/>
          <w:sz w:val="24"/>
          <w:szCs w:val="24"/>
          <w:lang w:val="es-PR"/>
        </w:rPr>
        <w:t>L</w:t>
      </w:r>
      <w:r w:rsidRPr="00E44290">
        <w:rPr>
          <w:rFonts w:ascii="Times New Roman" w:hAnsi="Times New Roman" w:cs="Times New Roman"/>
          <w:sz w:val="24"/>
          <w:szCs w:val="24"/>
          <w:lang w:val="es-PR"/>
        </w:rPr>
        <w:t xml:space="preserve">a tecnología para bien o para mal, ha logrado grandes cambios en la vida del ser humano. </w:t>
      </w:r>
      <w:r w:rsidRPr="00E44290">
        <w:rPr>
          <w:rFonts w:ascii="Times New Roman" w:hAnsi="Times New Roman" w:cs="Times New Roman"/>
          <w:bCs/>
          <w:sz w:val="24"/>
          <w:szCs w:val="24"/>
          <w:lang w:val="es-PR"/>
        </w:rPr>
        <w:t>El avance tecnológico ha dado nuevas formas de comunicación</w:t>
      </w:r>
      <w:r w:rsidRPr="00E44290">
        <w:rPr>
          <w:rFonts w:ascii="Times New Roman" w:hAnsi="Times New Roman" w:cs="Times New Roman"/>
          <w:sz w:val="24"/>
          <w:szCs w:val="24"/>
          <w:lang w:val="es-PR"/>
        </w:rPr>
        <w:t xml:space="preserve"> siendo las redes sociales las más utilizadas y sin duda </w:t>
      </w:r>
      <w:r w:rsidRPr="00E44290">
        <w:rPr>
          <w:rFonts w:ascii="Times New Roman" w:hAnsi="Times New Roman" w:cs="Times New Roman"/>
          <w:bCs/>
          <w:sz w:val="24"/>
          <w:szCs w:val="24"/>
          <w:lang w:val="es-PR"/>
        </w:rPr>
        <w:t>estas han influido en la manera en que manejamos nuestras relaciones interpersonales, afectando especialmente las de pareja y familiares (la familia), la cual es la primera institución creada por Dios. Si no hay una familia saludable no habrá una sociedad ni un mundo saludable.</w:t>
      </w:r>
      <w:r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</w:t>
      </w:r>
      <w:r w:rsidR="003626E4" w:rsidRPr="00E44290">
        <w:rPr>
          <w:rFonts w:ascii="Times New Roman" w:hAnsi="Times New Roman" w:cs="Times New Roman"/>
          <w:sz w:val="24"/>
          <w:szCs w:val="24"/>
          <w:lang w:val="es-PR"/>
        </w:rPr>
        <w:t>Christian Louis Lange dijo “La tecnología es un siervo útil, pero un maestro peligroso</w:t>
      </w:r>
      <w:r w:rsidR="003626E4">
        <w:rPr>
          <w:rFonts w:ascii="Times New Roman" w:hAnsi="Times New Roman" w:cs="Times New Roman"/>
          <w:sz w:val="24"/>
          <w:szCs w:val="24"/>
          <w:lang w:val="es-PR"/>
        </w:rPr>
        <w:t>.</w:t>
      </w:r>
      <w:r w:rsidR="003626E4" w:rsidRPr="00E44290">
        <w:rPr>
          <w:rFonts w:ascii="Times New Roman" w:hAnsi="Times New Roman" w:cs="Times New Roman"/>
          <w:sz w:val="24"/>
          <w:szCs w:val="24"/>
          <w:lang w:val="es-PR"/>
        </w:rPr>
        <w:t>”</w:t>
      </w:r>
      <w:r w:rsidR="003626E4">
        <w:rPr>
          <w:rFonts w:ascii="Times New Roman" w:hAnsi="Times New Roman" w:cs="Times New Roman"/>
          <w:sz w:val="24"/>
          <w:szCs w:val="24"/>
          <w:lang w:val="es-PR"/>
        </w:rPr>
        <w:t xml:space="preserve">  Ese pensamiento me lleva a </w:t>
      </w:r>
      <w:r w:rsidR="003626E4">
        <w:rPr>
          <w:rFonts w:ascii="Times New Roman" w:hAnsi="Times New Roman" w:cs="Times New Roman"/>
          <w:bCs/>
          <w:sz w:val="24"/>
          <w:szCs w:val="24"/>
          <w:lang w:val="es-PR"/>
        </w:rPr>
        <w:t>concordar</w:t>
      </w:r>
      <w:r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</w:t>
      </w:r>
      <w:r w:rsidR="00E7255E">
        <w:rPr>
          <w:rFonts w:ascii="Times New Roman" w:hAnsi="Times New Roman" w:cs="Times New Roman"/>
          <w:bCs/>
          <w:sz w:val="24"/>
          <w:szCs w:val="24"/>
          <w:lang w:val="es-PR"/>
        </w:rPr>
        <w:t>con el argumento traído por la profesora al decir:</w:t>
      </w:r>
      <w:r w:rsidR="00A4626C"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“</w:t>
      </w:r>
      <w:r w:rsidRPr="00E44290">
        <w:rPr>
          <w:rFonts w:ascii="Times New Roman" w:hAnsi="Times New Roman" w:cs="Times New Roman"/>
          <w:bCs/>
          <w:sz w:val="24"/>
          <w:szCs w:val="24"/>
          <w:lang w:val="es-PR"/>
        </w:rPr>
        <w:t>aunque los desarrollos tecnológicos se ocupen de instalar</w:t>
      </w:r>
      <w:r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</w:t>
      </w:r>
      <w:r w:rsidRPr="00E44290">
        <w:rPr>
          <w:rFonts w:ascii="Times New Roman" w:hAnsi="Times New Roman" w:cs="Times New Roman"/>
          <w:bCs/>
          <w:sz w:val="24"/>
          <w:szCs w:val="24"/>
          <w:lang w:val="es-PR"/>
        </w:rPr>
        <w:t>opciones para humanizar la comunicación en línea, esta aun no</w:t>
      </w:r>
      <w:r>
        <w:rPr>
          <w:rFonts w:ascii="Times New Roman" w:hAnsi="Times New Roman" w:cs="Times New Roman"/>
          <w:bCs/>
          <w:sz w:val="24"/>
          <w:szCs w:val="24"/>
          <w:lang w:val="es-PR"/>
        </w:rPr>
        <w:t xml:space="preserve"> </w:t>
      </w:r>
      <w:r w:rsidRPr="00E44290">
        <w:rPr>
          <w:rFonts w:ascii="Times New Roman" w:hAnsi="Times New Roman" w:cs="Times New Roman"/>
          <w:bCs/>
          <w:sz w:val="24"/>
          <w:szCs w:val="24"/>
          <w:lang w:val="es-PR"/>
        </w:rPr>
        <w:t>logra adquirir los atributos propios de esa interacción”.</w:t>
      </w:r>
      <w:r w:rsidRPr="00E44290">
        <w:rPr>
          <w:rFonts w:ascii="Times New Roman" w:hAnsi="Times New Roman" w:cs="Times New Roman"/>
          <w:sz w:val="24"/>
          <w:szCs w:val="24"/>
          <w:lang w:val="es-PR"/>
        </w:rPr>
        <w:t xml:space="preserve"> </w:t>
      </w:r>
      <w:r w:rsidR="003626E4">
        <w:rPr>
          <w:rFonts w:ascii="Times New Roman" w:hAnsi="Times New Roman" w:cs="Times New Roman"/>
          <w:sz w:val="24"/>
          <w:szCs w:val="24"/>
          <w:lang w:val="es-PR"/>
        </w:rPr>
        <w:t xml:space="preserve">La tecnología llegó para </w:t>
      </w:r>
      <w:r w:rsidR="000C1B62">
        <w:rPr>
          <w:rFonts w:ascii="Times New Roman" w:hAnsi="Times New Roman" w:cs="Times New Roman"/>
          <w:sz w:val="24"/>
          <w:szCs w:val="24"/>
          <w:lang w:val="es-PR"/>
        </w:rPr>
        <w:t>quedarse,</w:t>
      </w:r>
      <w:r w:rsidR="003626E4">
        <w:rPr>
          <w:rFonts w:ascii="Times New Roman" w:hAnsi="Times New Roman" w:cs="Times New Roman"/>
          <w:sz w:val="24"/>
          <w:szCs w:val="24"/>
          <w:lang w:val="es-PR"/>
        </w:rPr>
        <w:t xml:space="preserve"> </w:t>
      </w:r>
      <w:r w:rsidR="000C1B62">
        <w:rPr>
          <w:rFonts w:ascii="Times New Roman" w:hAnsi="Times New Roman" w:cs="Times New Roman"/>
          <w:sz w:val="24"/>
          <w:szCs w:val="24"/>
          <w:lang w:val="es-PR"/>
        </w:rPr>
        <w:t>la misma puede ser de bendición, pero también de maldición</w:t>
      </w:r>
      <w:r w:rsidR="00436BF2">
        <w:rPr>
          <w:rFonts w:ascii="Times New Roman" w:hAnsi="Times New Roman" w:cs="Times New Roman"/>
          <w:sz w:val="24"/>
          <w:szCs w:val="24"/>
          <w:lang w:val="es-PR"/>
        </w:rPr>
        <w:t>, maldición que puede separar lo que Dios unió.</w:t>
      </w:r>
      <w:r w:rsidR="000C1B62">
        <w:rPr>
          <w:rFonts w:ascii="Times New Roman" w:hAnsi="Times New Roman" w:cs="Times New Roman"/>
          <w:sz w:val="24"/>
          <w:szCs w:val="24"/>
          <w:lang w:val="es-PR"/>
        </w:rPr>
        <w:t xml:space="preserve"> </w:t>
      </w:r>
    </w:p>
    <w:p w14:paraId="404A9677" w14:textId="42F296F5" w:rsidR="00E44290" w:rsidRPr="00E44290" w:rsidRDefault="000C1B62" w:rsidP="00E44290">
      <w:pPr>
        <w:spacing w:line="480" w:lineRule="auto"/>
        <w:ind w:firstLine="720"/>
        <w:rPr>
          <w:rFonts w:ascii="Times New Roman" w:hAnsi="Times New Roman" w:cs="Times New Roman"/>
          <w:bCs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>Cuales sean los retos que las parejas deban enfrentar en la aventura llamada matrimonio, los mismos solo lograran superarse con</w:t>
      </w:r>
      <w:r w:rsidR="00337446">
        <w:rPr>
          <w:rFonts w:ascii="Times New Roman" w:hAnsi="Times New Roman" w:cs="Times New Roman"/>
          <w:sz w:val="24"/>
          <w:szCs w:val="24"/>
          <w:lang w:val="es-PR"/>
        </w:rPr>
        <w:t xml:space="preserve"> amor, respeto y</w:t>
      </w:r>
      <w:r>
        <w:rPr>
          <w:rFonts w:ascii="Times New Roman" w:hAnsi="Times New Roman" w:cs="Times New Roman"/>
          <w:sz w:val="24"/>
          <w:szCs w:val="24"/>
          <w:lang w:val="es-PR"/>
        </w:rPr>
        <w:t xml:space="preserve"> </w:t>
      </w:r>
      <w:r w:rsidR="00337446">
        <w:rPr>
          <w:rFonts w:ascii="Times New Roman" w:hAnsi="Times New Roman" w:cs="Times New Roman"/>
          <w:sz w:val="24"/>
          <w:szCs w:val="24"/>
          <w:lang w:val="es-PR"/>
        </w:rPr>
        <w:t xml:space="preserve">una buena </w:t>
      </w:r>
      <w:r>
        <w:rPr>
          <w:rFonts w:ascii="Times New Roman" w:hAnsi="Times New Roman" w:cs="Times New Roman"/>
          <w:sz w:val="24"/>
          <w:szCs w:val="24"/>
          <w:lang w:val="es-PR"/>
        </w:rPr>
        <w:t>comunicación</w:t>
      </w:r>
      <w:r w:rsidR="00337446">
        <w:rPr>
          <w:rFonts w:ascii="Times New Roman" w:hAnsi="Times New Roman" w:cs="Times New Roman"/>
          <w:sz w:val="24"/>
          <w:szCs w:val="24"/>
          <w:lang w:val="es-PR"/>
        </w:rPr>
        <w:t xml:space="preserve"> asertiva. El consejero matrimonial deberá estar atento y disponible para darles las herramientas las cuales les ayudaran a identificar sus puntos ciegos</w:t>
      </w:r>
      <w:r w:rsidR="008E5419">
        <w:rPr>
          <w:rFonts w:ascii="Times New Roman" w:hAnsi="Times New Roman" w:cs="Times New Roman"/>
          <w:sz w:val="24"/>
          <w:szCs w:val="24"/>
          <w:lang w:val="es-PR"/>
        </w:rPr>
        <w:t>,</w:t>
      </w:r>
      <w:r w:rsidR="00337446">
        <w:rPr>
          <w:rFonts w:ascii="Times New Roman" w:hAnsi="Times New Roman" w:cs="Times New Roman"/>
          <w:sz w:val="24"/>
          <w:szCs w:val="24"/>
          <w:lang w:val="es-PR"/>
        </w:rPr>
        <w:t xml:space="preserve"> </w:t>
      </w:r>
      <w:r w:rsidR="008E5419">
        <w:rPr>
          <w:rFonts w:ascii="Times New Roman" w:hAnsi="Times New Roman" w:cs="Times New Roman"/>
          <w:sz w:val="24"/>
          <w:szCs w:val="24"/>
          <w:lang w:val="es-PR"/>
        </w:rPr>
        <w:t>a</w:t>
      </w:r>
      <w:r w:rsidR="00337446">
        <w:rPr>
          <w:rFonts w:ascii="Times New Roman" w:hAnsi="Times New Roman" w:cs="Times New Roman"/>
          <w:sz w:val="24"/>
          <w:szCs w:val="24"/>
          <w:lang w:val="es-PR"/>
        </w:rPr>
        <w:t xml:space="preserve"> enfocarse </w:t>
      </w:r>
      <w:r w:rsidR="008E5419">
        <w:rPr>
          <w:rFonts w:ascii="Times New Roman" w:hAnsi="Times New Roman" w:cs="Times New Roman"/>
          <w:sz w:val="24"/>
          <w:szCs w:val="24"/>
          <w:lang w:val="es-PR"/>
        </w:rPr>
        <w:t>y encontrar las posibles soluciones a sus crisis.</w:t>
      </w:r>
    </w:p>
    <w:p w14:paraId="2C4FFD9A" w14:textId="087B2B46" w:rsidR="00E45678" w:rsidRPr="003E6732" w:rsidRDefault="00E45678" w:rsidP="00E44290">
      <w:pPr>
        <w:tabs>
          <w:tab w:val="left" w:pos="540"/>
        </w:tabs>
        <w:spacing w:line="480" w:lineRule="auto"/>
        <w:rPr>
          <w:rFonts w:ascii="Times New Roman" w:hAnsi="Times New Roman" w:cs="Times New Roman"/>
          <w:bCs/>
          <w:sz w:val="24"/>
          <w:szCs w:val="24"/>
          <w:lang w:val="es-PR"/>
        </w:rPr>
      </w:pPr>
    </w:p>
    <w:p w14:paraId="1E3687DC" w14:textId="62A33D89" w:rsidR="00E95363" w:rsidRDefault="00A934FA" w:rsidP="00E95363">
      <w:pPr>
        <w:tabs>
          <w:tab w:val="left" w:pos="540"/>
        </w:tabs>
        <w:spacing w:line="480" w:lineRule="auto"/>
        <w:rPr>
          <w:rFonts w:ascii="Times New Roman" w:hAnsi="Times New Roman" w:cs="Times New Roman"/>
          <w:sz w:val="24"/>
          <w:szCs w:val="24"/>
          <w:lang w:val="es-PR"/>
        </w:rPr>
      </w:pPr>
      <w:r>
        <w:rPr>
          <w:rFonts w:ascii="Times New Roman" w:hAnsi="Times New Roman" w:cs="Times New Roman"/>
          <w:bCs/>
          <w:sz w:val="24"/>
          <w:szCs w:val="24"/>
          <w:lang w:val="es-PR"/>
        </w:rPr>
        <w:tab/>
      </w:r>
    </w:p>
    <w:p w14:paraId="1D5E3D9E" w14:textId="6B0BC1AA" w:rsidR="00B805DF" w:rsidRPr="00BA50EF" w:rsidRDefault="006F69C6" w:rsidP="006C32BB">
      <w:pPr>
        <w:tabs>
          <w:tab w:val="left" w:pos="540"/>
        </w:tabs>
        <w:spacing w:line="480" w:lineRule="auto"/>
        <w:rPr>
          <w:rFonts w:ascii="Times New Roman" w:hAnsi="Times New Roman" w:cs="Times New Roman"/>
          <w:bCs/>
          <w:sz w:val="24"/>
          <w:szCs w:val="24"/>
          <w:lang w:val="es-PR"/>
        </w:rPr>
      </w:pPr>
      <w:r>
        <w:rPr>
          <w:rFonts w:ascii="Times New Roman" w:hAnsi="Times New Roman" w:cs="Times New Roman"/>
          <w:sz w:val="24"/>
          <w:szCs w:val="24"/>
          <w:lang w:val="es-PR"/>
        </w:rPr>
        <w:t xml:space="preserve"> </w:t>
      </w:r>
    </w:p>
    <w:sectPr w:rsidR="00B805DF" w:rsidRPr="00BA50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4D7"/>
    <w:rsid w:val="00006B30"/>
    <w:rsid w:val="00012A23"/>
    <w:rsid w:val="00042C23"/>
    <w:rsid w:val="00057C40"/>
    <w:rsid w:val="00072DF6"/>
    <w:rsid w:val="000C1B62"/>
    <w:rsid w:val="000E0C83"/>
    <w:rsid w:val="00104D62"/>
    <w:rsid w:val="001453E1"/>
    <w:rsid w:val="00156541"/>
    <w:rsid w:val="001A704D"/>
    <w:rsid w:val="001E0030"/>
    <w:rsid w:val="001F532C"/>
    <w:rsid w:val="0025316E"/>
    <w:rsid w:val="00274943"/>
    <w:rsid w:val="00292334"/>
    <w:rsid w:val="00294125"/>
    <w:rsid w:val="002B13AA"/>
    <w:rsid w:val="002F6416"/>
    <w:rsid w:val="00337446"/>
    <w:rsid w:val="0034122F"/>
    <w:rsid w:val="00345841"/>
    <w:rsid w:val="003537EF"/>
    <w:rsid w:val="00357B76"/>
    <w:rsid w:val="0036045F"/>
    <w:rsid w:val="003626E4"/>
    <w:rsid w:val="00384315"/>
    <w:rsid w:val="003D1162"/>
    <w:rsid w:val="003E1599"/>
    <w:rsid w:val="003E6732"/>
    <w:rsid w:val="003E7D9D"/>
    <w:rsid w:val="004311C5"/>
    <w:rsid w:val="00436BF2"/>
    <w:rsid w:val="00456E53"/>
    <w:rsid w:val="004A594C"/>
    <w:rsid w:val="004A59FF"/>
    <w:rsid w:val="004D587F"/>
    <w:rsid w:val="005603A0"/>
    <w:rsid w:val="0057794B"/>
    <w:rsid w:val="00594227"/>
    <w:rsid w:val="005C6584"/>
    <w:rsid w:val="005D3204"/>
    <w:rsid w:val="0061634F"/>
    <w:rsid w:val="00665175"/>
    <w:rsid w:val="006C32BB"/>
    <w:rsid w:val="006D37AC"/>
    <w:rsid w:val="006F69C6"/>
    <w:rsid w:val="007219B1"/>
    <w:rsid w:val="007379E6"/>
    <w:rsid w:val="00741E36"/>
    <w:rsid w:val="00742990"/>
    <w:rsid w:val="00754026"/>
    <w:rsid w:val="007B2C96"/>
    <w:rsid w:val="007C3037"/>
    <w:rsid w:val="00853306"/>
    <w:rsid w:val="00867550"/>
    <w:rsid w:val="008B338E"/>
    <w:rsid w:val="008E5419"/>
    <w:rsid w:val="008F3748"/>
    <w:rsid w:val="0093443B"/>
    <w:rsid w:val="00990067"/>
    <w:rsid w:val="009A36D4"/>
    <w:rsid w:val="009E3E77"/>
    <w:rsid w:val="009F5A00"/>
    <w:rsid w:val="00A42B74"/>
    <w:rsid w:val="00A4626C"/>
    <w:rsid w:val="00A76EF7"/>
    <w:rsid w:val="00A934FA"/>
    <w:rsid w:val="00AB61BC"/>
    <w:rsid w:val="00AC5056"/>
    <w:rsid w:val="00AF2234"/>
    <w:rsid w:val="00B3098F"/>
    <w:rsid w:val="00B35E70"/>
    <w:rsid w:val="00B805DF"/>
    <w:rsid w:val="00B84464"/>
    <w:rsid w:val="00BA50EF"/>
    <w:rsid w:val="00BA7663"/>
    <w:rsid w:val="00BD7C51"/>
    <w:rsid w:val="00C17F7C"/>
    <w:rsid w:val="00C24D0A"/>
    <w:rsid w:val="00C272C2"/>
    <w:rsid w:val="00CC3FC0"/>
    <w:rsid w:val="00CF2D34"/>
    <w:rsid w:val="00D15253"/>
    <w:rsid w:val="00D47C26"/>
    <w:rsid w:val="00D90D8D"/>
    <w:rsid w:val="00D92E70"/>
    <w:rsid w:val="00DA3659"/>
    <w:rsid w:val="00DC69D3"/>
    <w:rsid w:val="00E214D7"/>
    <w:rsid w:val="00E32947"/>
    <w:rsid w:val="00E44290"/>
    <w:rsid w:val="00E45678"/>
    <w:rsid w:val="00E643CD"/>
    <w:rsid w:val="00E7255E"/>
    <w:rsid w:val="00E95081"/>
    <w:rsid w:val="00E95363"/>
    <w:rsid w:val="00EB566B"/>
    <w:rsid w:val="00EF18D6"/>
    <w:rsid w:val="00F367E3"/>
    <w:rsid w:val="00F41F3F"/>
    <w:rsid w:val="00F52E4B"/>
    <w:rsid w:val="00F70F00"/>
    <w:rsid w:val="00F973AF"/>
    <w:rsid w:val="00FB0A0D"/>
    <w:rsid w:val="00FE2479"/>
    <w:rsid w:val="00FE7199"/>
    <w:rsid w:val="00FF0F93"/>
    <w:rsid w:val="00FF2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722799"/>
  <w15:chartTrackingRefBased/>
  <w15:docId w15:val="{74A87970-4B25-4792-9107-57816E811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Rodriguez</dc:creator>
  <cp:keywords/>
  <dc:description/>
  <cp:lastModifiedBy>Ricardo Rodriguez</cp:lastModifiedBy>
  <cp:revision>11</cp:revision>
  <dcterms:created xsi:type="dcterms:W3CDTF">2020-11-08T01:37:00Z</dcterms:created>
  <dcterms:modified xsi:type="dcterms:W3CDTF">2020-11-08T04:42:00Z</dcterms:modified>
</cp:coreProperties>
</file>